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0BD" w:rsidRDefault="003170BD" w:rsidP="003170BD">
      <w:pPr>
        <w:pStyle w:val="3"/>
        <w:spacing w:beforeLines="100" w:before="312" w:afterLines="100" w:after="312" w:line="240" w:lineRule="auto"/>
        <w:rPr>
          <w:rFonts w:ascii="华文中宋" w:eastAsia="华文中宋" w:hAnsi="华文中宋" w:cs="华文中宋"/>
          <w:sz w:val="36"/>
          <w:szCs w:val="36"/>
        </w:rPr>
      </w:pPr>
      <w:r w:rsidRPr="006A4750">
        <w:rPr>
          <w:rFonts w:ascii="华文中宋" w:eastAsia="华文中宋" w:hAnsi="华文中宋" w:cs="华文中宋" w:hint="eastAsia"/>
          <w:sz w:val="36"/>
          <w:szCs w:val="36"/>
        </w:rPr>
        <w:t>西北大学校园信息网络基础设施管理办法</w:t>
      </w:r>
    </w:p>
    <w:p w:rsidR="00D67430" w:rsidRPr="00D67430" w:rsidRDefault="00D67430" w:rsidP="00D67430"/>
    <w:p w:rsidR="003170BD" w:rsidRPr="00D67430" w:rsidRDefault="003170BD" w:rsidP="003170BD">
      <w:pPr>
        <w:pStyle w:val="a8"/>
        <w:adjustRightInd w:val="0"/>
        <w:snapToGrid w:val="0"/>
        <w:spacing w:beforeLines="50" w:before="156" w:beforeAutospacing="0" w:after="0" w:afterAutospacing="0" w:line="360" w:lineRule="auto"/>
        <w:ind w:firstLine="550"/>
        <w:jc w:val="both"/>
        <w:rPr>
          <w:rFonts w:ascii="华文仿宋" w:eastAsia="华文仿宋" w:hAnsi="华文仿宋" w:cs="仿宋"/>
          <w:kern w:val="2"/>
          <w:sz w:val="30"/>
          <w:szCs w:val="30"/>
          <w:lang w:val="zh-TW"/>
        </w:rPr>
      </w:pPr>
      <w:r w:rsidRPr="00E6746E">
        <w:rPr>
          <w:rFonts w:ascii="黑体" w:eastAsia="黑体" w:hAnsi="黑体" w:cs="仿宋" w:hint="eastAsia"/>
          <w:kern w:val="2"/>
          <w:sz w:val="30"/>
          <w:szCs w:val="30"/>
          <w:lang w:val="zh-TW"/>
        </w:rPr>
        <w:t>第一条</w:t>
      </w:r>
      <w:r w:rsidRPr="006A4750">
        <w:rPr>
          <w:rFonts w:ascii="仿宋" w:eastAsia="仿宋" w:hAnsi="仿宋" w:cs="仿宋" w:hint="eastAsia"/>
          <w:kern w:val="2"/>
          <w:sz w:val="30"/>
          <w:szCs w:val="30"/>
          <w:lang w:val="zh-TW"/>
        </w:rPr>
        <w:t xml:space="preserve">  </w:t>
      </w:r>
      <w:r w:rsidRPr="00D67430">
        <w:rPr>
          <w:rFonts w:ascii="华文仿宋" w:eastAsia="华文仿宋" w:hAnsi="华文仿宋" w:cs="仿宋" w:hint="eastAsia"/>
          <w:kern w:val="2"/>
          <w:sz w:val="30"/>
          <w:szCs w:val="30"/>
          <w:lang w:val="zh-TW"/>
        </w:rPr>
        <w:t>校园信息网络基础设施是学校办学与事业发展的基础性支撑条件之一，属国有资产。为规范校园网络基础设施建设与管理，保障校园信息网络基础设施安全，根据国家有关规定，结合我校实际，制定本办法。</w:t>
      </w:r>
    </w:p>
    <w:p w:rsidR="003170BD" w:rsidRPr="006A4750" w:rsidRDefault="003170BD" w:rsidP="003170BD">
      <w:pPr>
        <w:pStyle w:val="a8"/>
        <w:adjustRightInd w:val="0"/>
        <w:snapToGrid w:val="0"/>
        <w:spacing w:before="0" w:beforeAutospacing="0" w:after="0" w:afterAutospacing="0" w:line="360" w:lineRule="auto"/>
        <w:ind w:firstLineChars="200" w:firstLine="600"/>
        <w:rPr>
          <w:rFonts w:ascii="仿宋" w:eastAsia="仿宋" w:hAnsi="仿宋" w:cs="仿宋"/>
          <w:kern w:val="2"/>
          <w:sz w:val="30"/>
          <w:szCs w:val="30"/>
          <w:lang w:val="zh-TW"/>
        </w:rPr>
      </w:pPr>
      <w:r w:rsidRPr="00E6746E">
        <w:rPr>
          <w:rFonts w:ascii="黑体" w:eastAsia="黑体" w:hAnsi="黑体" w:cs="仿宋" w:hint="eastAsia"/>
          <w:kern w:val="2"/>
          <w:sz w:val="30"/>
          <w:szCs w:val="30"/>
          <w:lang w:val="zh-TW"/>
        </w:rPr>
        <w:t>第二条</w:t>
      </w:r>
      <w:r w:rsidRPr="006A4750">
        <w:rPr>
          <w:rFonts w:ascii="仿宋" w:eastAsia="仿宋" w:hAnsi="仿宋" w:cs="仿宋" w:hint="eastAsia"/>
          <w:kern w:val="2"/>
          <w:sz w:val="30"/>
          <w:szCs w:val="30"/>
          <w:lang w:val="zh-TW"/>
        </w:rPr>
        <w:t xml:space="preserve">  </w:t>
      </w:r>
      <w:r w:rsidRPr="00D67430">
        <w:rPr>
          <w:rFonts w:ascii="华文仿宋" w:eastAsia="华文仿宋" w:hAnsi="华文仿宋" w:cs="仿宋" w:hint="eastAsia"/>
          <w:kern w:val="2"/>
          <w:sz w:val="30"/>
          <w:szCs w:val="30"/>
          <w:lang w:val="zh-TW"/>
        </w:rPr>
        <w:t>校园信息网络基础设施是指学校校园范围内，由学校投资或与运营企业合作投资建设的用于校园信息网络的各类通信线缆与管道、楼内网络线缆、网络设备间、数据中心机房、有线与无线网络设备、服务器等。</w:t>
      </w:r>
    </w:p>
    <w:p w:rsidR="003170BD" w:rsidRPr="006A4750" w:rsidRDefault="003170BD" w:rsidP="003170BD">
      <w:pPr>
        <w:pStyle w:val="a8"/>
        <w:adjustRightInd w:val="0"/>
        <w:snapToGrid w:val="0"/>
        <w:spacing w:before="0" w:beforeAutospacing="0" w:after="0" w:afterAutospacing="0" w:line="360" w:lineRule="auto"/>
        <w:ind w:firstLineChars="200" w:firstLine="600"/>
        <w:rPr>
          <w:rFonts w:ascii="仿宋" w:eastAsia="仿宋" w:hAnsi="仿宋" w:cs="仿宋"/>
          <w:kern w:val="2"/>
          <w:sz w:val="30"/>
          <w:szCs w:val="30"/>
          <w:lang w:val="zh-TW"/>
        </w:rPr>
      </w:pPr>
      <w:r w:rsidRPr="00E6746E">
        <w:rPr>
          <w:rFonts w:ascii="黑体" w:eastAsia="黑体" w:hAnsi="黑体" w:cs="仿宋" w:hint="eastAsia"/>
          <w:kern w:val="2"/>
          <w:sz w:val="30"/>
          <w:szCs w:val="30"/>
          <w:lang w:val="zh-TW"/>
        </w:rPr>
        <w:t>第三条</w:t>
      </w:r>
      <w:r w:rsidRPr="006A4750">
        <w:rPr>
          <w:rFonts w:ascii="仿宋" w:eastAsia="仿宋" w:hAnsi="仿宋" w:cs="仿宋" w:hint="eastAsia"/>
          <w:kern w:val="2"/>
          <w:sz w:val="30"/>
          <w:szCs w:val="30"/>
          <w:lang w:val="zh-TW"/>
        </w:rPr>
        <w:t xml:space="preserve">  </w:t>
      </w:r>
      <w:r w:rsidRPr="00D67430">
        <w:rPr>
          <w:rFonts w:ascii="华文仿宋" w:eastAsia="华文仿宋" w:hAnsi="华文仿宋" w:cs="仿宋" w:hint="eastAsia"/>
          <w:kern w:val="2"/>
          <w:sz w:val="30"/>
          <w:szCs w:val="30"/>
          <w:lang w:val="zh-TW"/>
        </w:rPr>
        <w:t>校园信息网络基础设施的建设与管理按照“统筹规划、统一管理、多方协作、服务共享”的原则，由现代教育技术中心负责有关校园信息网络基础设施的规划、建设、运行和日常维护，相关职能处室及院系分工协作，提供辅助保障。</w:t>
      </w:r>
    </w:p>
    <w:p w:rsidR="003170BD" w:rsidRPr="00D67430" w:rsidRDefault="003170BD" w:rsidP="003170BD">
      <w:pPr>
        <w:pStyle w:val="a8"/>
        <w:adjustRightInd w:val="0"/>
        <w:snapToGrid w:val="0"/>
        <w:spacing w:before="0" w:beforeAutospacing="0" w:after="0" w:afterAutospacing="0" w:line="360" w:lineRule="auto"/>
        <w:ind w:firstLineChars="200" w:firstLine="600"/>
        <w:rPr>
          <w:rFonts w:ascii="华文仿宋" w:eastAsia="华文仿宋" w:hAnsi="华文仿宋" w:cs="仿宋"/>
          <w:kern w:val="2"/>
          <w:sz w:val="30"/>
          <w:szCs w:val="30"/>
          <w:lang w:val="zh-TW"/>
        </w:rPr>
      </w:pPr>
      <w:r w:rsidRPr="00E6746E">
        <w:rPr>
          <w:rFonts w:ascii="黑体" w:eastAsia="黑体" w:hAnsi="黑体" w:cs="仿宋" w:hint="eastAsia"/>
          <w:kern w:val="2"/>
          <w:sz w:val="30"/>
          <w:szCs w:val="30"/>
          <w:lang w:val="zh-TW"/>
        </w:rPr>
        <w:t>第四条</w:t>
      </w:r>
      <w:r w:rsidRPr="006A4750">
        <w:rPr>
          <w:rFonts w:ascii="仿宋" w:eastAsia="仿宋" w:hAnsi="仿宋" w:cs="仿宋" w:hint="eastAsia"/>
          <w:kern w:val="2"/>
          <w:sz w:val="30"/>
          <w:szCs w:val="30"/>
          <w:lang w:val="zh-TW"/>
        </w:rPr>
        <w:t xml:space="preserve">  </w:t>
      </w:r>
      <w:r w:rsidRPr="00D67430">
        <w:rPr>
          <w:rFonts w:ascii="华文仿宋" w:eastAsia="华文仿宋" w:hAnsi="华文仿宋" w:cs="仿宋" w:hint="eastAsia"/>
          <w:kern w:val="2"/>
          <w:sz w:val="30"/>
          <w:szCs w:val="30"/>
          <w:lang w:val="zh-TW"/>
        </w:rPr>
        <w:t>学校楼宇的新建、扩建及改建，校园、道路及其它管网的改造等，在规划时就应当同步考虑校园信息网络基础设施建设。负责实施的基建、后勤等建设部门须将建设费用纳入预算。</w:t>
      </w:r>
    </w:p>
    <w:p w:rsidR="003170BD" w:rsidRPr="006A4750" w:rsidRDefault="003170BD" w:rsidP="003170BD">
      <w:pPr>
        <w:pStyle w:val="a8"/>
        <w:adjustRightInd w:val="0"/>
        <w:snapToGrid w:val="0"/>
        <w:spacing w:before="0" w:beforeAutospacing="0" w:after="0" w:afterAutospacing="0" w:line="360" w:lineRule="auto"/>
        <w:ind w:firstLineChars="200" w:firstLine="600"/>
        <w:rPr>
          <w:rFonts w:ascii="仿宋" w:eastAsia="仿宋" w:hAnsi="仿宋" w:cs="仿宋"/>
          <w:kern w:val="2"/>
          <w:sz w:val="30"/>
          <w:szCs w:val="30"/>
          <w:lang w:val="zh-TW"/>
        </w:rPr>
      </w:pPr>
      <w:r w:rsidRPr="00E6746E">
        <w:rPr>
          <w:rFonts w:ascii="黑体" w:eastAsia="黑体" w:hAnsi="黑体" w:cs="仿宋" w:hint="eastAsia"/>
          <w:kern w:val="2"/>
          <w:sz w:val="30"/>
          <w:szCs w:val="30"/>
          <w:lang w:val="zh-TW"/>
        </w:rPr>
        <w:t>第五条</w:t>
      </w:r>
      <w:r w:rsidRPr="006A4750">
        <w:rPr>
          <w:rFonts w:ascii="仿宋" w:eastAsia="仿宋" w:hAnsi="仿宋" w:cs="仿宋" w:hint="eastAsia"/>
          <w:kern w:val="2"/>
          <w:sz w:val="30"/>
          <w:szCs w:val="30"/>
          <w:lang w:val="zh-TW"/>
        </w:rPr>
        <w:t xml:space="preserve"> </w:t>
      </w:r>
      <w:r w:rsidRPr="00D67430">
        <w:rPr>
          <w:rFonts w:ascii="华文仿宋" w:eastAsia="华文仿宋" w:hAnsi="华文仿宋" w:cs="仿宋" w:hint="eastAsia"/>
          <w:kern w:val="2"/>
          <w:sz w:val="30"/>
          <w:szCs w:val="30"/>
          <w:lang w:val="zh-TW"/>
        </w:rPr>
        <w:t xml:space="preserve"> 建设部门应当根据实际应用提出具体需求，现代教育技术中心负责信息网络方案设计、参与招标、过程监理及技术验收。</w:t>
      </w:r>
    </w:p>
    <w:p w:rsidR="003170BD" w:rsidRPr="00D67430" w:rsidRDefault="003170BD" w:rsidP="003170BD">
      <w:pPr>
        <w:pStyle w:val="a8"/>
        <w:adjustRightInd w:val="0"/>
        <w:snapToGrid w:val="0"/>
        <w:spacing w:before="0" w:beforeAutospacing="0" w:after="0" w:afterAutospacing="0" w:line="360" w:lineRule="auto"/>
        <w:ind w:firstLineChars="200" w:firstLine="600"/>
        <w:rPr>
          <w:rFonts w:ascii="华文仿宋" w:eastAsia="华文仿宋" w:hAnsi="华文仿宋" w:cs="仿宋"/>
          <w:kern w:val="2"/>
          <w:sz w:val="30"/>
          <w:szCs w:val="30"/>
          <w:lang w:val="zh-TW"/>
        </w:rPr>
      </w:pPr>
      <w:r w:rsidRPr="00E6746E">
        <w:rPr>
          <w:rFonts w:ascii="黑体" w:eastAsia="黑体" w:hAnsi="黑体" w:cs="仿宋" w:hint="eastAsia"/>
          <w:kern w:val="2"/>
          <w:sz w:val="30"/>
          <w:szCs w:val="30"/>
          <w:lang w:val="zh-TW"/>
        </w:rPr>
        <w:lastRenderedPageBreak/>
        <w:t>第六条</w:t>
      </w:r>
      <w:r w:rsidRPr="006A4750">
        <w:rPr>
          <w:rFonts w:ascii="仿宋" w:eastAsia="仿宋" w:hAnsi="仿宋" w:cs="仿宋" w:hint="eastAsia"/>
          <w:kern w:val="2"/>
          <w:sz w:val="30"/>
          <w:szCs w:val="30"/>
          <w:lang w:val="zh-TW"/>
        </w:rPr>
        <w:t xml:space="preserve">  </w:t>
      </w:r>
      <w:r w:rsidRPr="00D67430">
        <w:rPr>
          <w:rFonts w:ascii="华文仿宋" w:eastAsia="华文仿宋" w:hAnsi="华文仿宋" w:cs="仿宋" w:hint="eastAsia"/>
          <w:kern w:val="2"/>
          <w:sz w:val="30"/>
          <w:szCs w:val="30"/>
          <w:lang w:val="zh-TW"/>
        </w:rPr>
        <w:t>房屋拆迁与装修时，需要移动、增加、减少校园网络基础设施设备和通信线缆，在工程施工前，建设部门应当向现代教育技术中心提交工程申请及具体方案，经审核符合相关规范后方可施工。</w:t>
      </w:r>
    </w:p>
    <w:p w:rsidR="003170BD" w:rsidRPr="00D67430" w:rsidRDefault="003170BD" w:rsidP="003170BD">
      <w:pPr>
        <w:pStyle w:val="a8"/>
        <w:adjustRightInd w:val="0"/>
        <w:snapToGrid w:val="0"/>
        <w:spacing w:before="0" w:beforeAutospacing="0" w:after="0" w:afterAutospacing="0" w:line="360" w:lineRule="auto"/>
        <w:ind w:firstLineChars="200" w:firstLine="600"/>
        <w:rPr>
          <w:rFonts w:ascii="华文仿宋" w:eastAsia="华文仿宋" w:hAnsi="华文仿宋" w:cs="仿宋"/>
          <w:kern w:val="2"/>
          <w:sz w:val="30"/>
          <w:szCs w:val="30"/>
          <w:lang w:val="zh-TW"/>
        </w:rPr>
      </w:pPr>
      <w:r w:rsidRPr="00E6746E">
        <w:rPr>
          <w:rFonts w:ascii="黑体" w:eastAsia="黑体" w:hAnsi="黑体" w:cs="仿宋" w:hint="eastAsia"/>
          <w:kern w:val="2"/>
          <w:sz w:val="30"/>
          <w:szCs w:val="30"/>
          <w:lang w:val="zh-TW"/>
        </w:rPr>
        <w:t>第七条</w:t>
      </w:r>
      <w:r w:rsidRPr="006A4750">
        <w:rPr>
          <w:rFonts w:ascii="仿宋" w:eastAsia="仿宋" w:hAnsi="仿宋" w:cs="仿宋" w:hint="eastAsia"/>
          <w:kern w:val="2"/>
          <w:sz w:val="30"/>
          <w:szCs w:val="30"/>
          <w:lang w:val="zh-TW"/>
        </w:rPr>
        <w:t xml:space="preserve">  </w:t>
      </w:r>
      <w:r w:rsidRPr="00D67430">
        <w:rPr>
          <w:rFonts w:ascii="华文仿宋" w:eastAsia="华文仿宋" w:hAnsi="华文仿宋" w:cs="仿宋" w:hint="eastAsia"/>
          <w:kern w:val="2"/>
          <w:sz w:val="30"/>
          <w:szCs w:val="30"/>
          <w:lang w:val="zh-TW"/>
        </w:rPr>
        <w:t>校园信息网络基础设施建设或改造完成后，建设单位提出书面验收申请，现代教育技术中心依据招投标文件、合同书或协议书，对测试报告、竣工图纸等相关资料进行审验，并组织现场验收，负责工程资料归档和校园网的开通。</w:t>
      </w:r>
    </w:p>
    <w:p w:rsidR="003170BD" w:rsidRPr="00D67430" w:rsidRDefault="003170BD" w:rsidP="003170BD">
      <w:pPr>
        <w:pStyle w:val="a8"/>
        <w:adjustRightInd w:val="0"/>
        <w:snapToGrid w:val="0"/>
        <w:spacing w:before="0" w:beforeAutospacing="0" w:after="0" w:afterAutospacing="0" w:line="360" w:lineRule="auto"/>
        <w:ind w:firstLine="564"/>
        <w:rPr>
          <w:rFonts w:ascii="华文仿宋" w:eastAsia="华文仿宋" w:hAnsi="华文仿宋" w:cs="仿宋"/>
          <w:kern w:val="2"/>
          <w:sz w:val="30"/>
          <w:szCs w:val="30"/>
          <w:lang w:val="zh-TW"/>
        </w:rPr>
      </w:pPr>
      <w:r w:rsidRPr="00E6746E">
        <w:rPr>
          <w:rFonts w:ascii="黑体" w:eastAsia="黑体" w:hAnsi="黑体" w:cs="仿宋" w:hint="eastAsia"/>
          <w:kern w:val="2"/>
          <w:sz w:val="30"/>
          <w:szCs w:val="30"/>
          <w:lang w:val="zh-TW"/>
        </w:rPr>
        <w:t>第八条</w:t>
      </w:r>
      <w:r w:rsidRPr="006A4750">
        <w:rPr>
          <w:rFonts w:ascii="仿宋" w:eastAsia="仿宋" w:hAnsi="仿宋" w:cs="仿宋" w:hint="eastAsia"/>
          <w:kern w:val="2"/>
          <w:sz w:val="30"/>
          <w:szCs w:val="30"/>
          <w:lang w:val="zh-TW"/>
        </w:rPr>
        <w:t xml:space="preserve">  </w:t>
      </w:r>
      <w:r w:rsidRPr="00D67430">
        <w:rPr>
          <w:rFonts w:ascii="华文仿宋" w:eastAsia="华文仿宋" w:hAnsi="华文仿宋" w:cs="仿宋" w:hint="eastAsia"/>
          <w:kern w:val="2"/>
          <w:sz w:val="30"/>
          <w:szCs w:val="30"/>
          <w:lang w:val="zh-TW"/>
        </w:rPr>
        <w:t>校园信息网络基础设施验收通过并投入使用后，任何单位及个人不得擅自移动、拆除、毁损。因人为原因造成校园信息化基础设施损坏，应当按照现代教育技术中心要求进行恢复，如造成校园网络严重故障等将依法追究有关单位及人员的责任。</w:t>
      </w:r>
    </w:p>
    <w:p w:rsidR="003170BD" w:rsidRPr="00D67430" w:rsidRDefault="003170BD" w:rsidP="003170BD">
      <w:pPr>
        <w:pStyle w:val="a8"/>
        <w:adjustRightInd w:val="0"/>
        <w:snapToGrid w:val="0"/>
        <w:spacing w:before="0" w:beforeAutospacing="0" w:after="0" w:afterAutospacing="0" w:line="360" w:lineRule="auto"/>
        <w:rPr>
          <w:rFonts w:ascii="华文仿宋" w:eastAsia="华文仿宋" w:hAnsi="华文仿宋" w:cs="仿宋"/>
          <w:kern w:val="2"/>
          <w:sz w:val="30"/>
          <w:szCs w:val="30"/>
          <w:lang w:val="zh-TW"/>
        </w:rPr>
      </w:pPr>
      <w:r w:rsidRPr="006A4750">
        <w:rPr>
          <w:rFonts w:ascii="仿宋" w:eastAsia="仿宋" w:hAnsi="仿宋" w:cs="仿宋" w:hint="eastAsia"/>
          <w:kern w:val="2"/>
          <w:sz w:val="30"/>
          <w:szCs w:val="30"/>
          <w:lang w:val="zh-TW"/>
        </w:rPr>
        <w:t xml:space="preserve">　　</w:t>
      </w:r>
      <w:r w:rsidRPr="00E6746E">
        <w:rPr>
          <w:rFonts w:ascii="黑体" w:eastAsia="黑体" w:hAnsi="黑体" w:cs="仿宋" w:hint="eastAsia"/>
          <w:kern w:val="2"/>
          <w:sz w:val="30"/>
          <w:szCs w:val="30"/>
          <w:lang w:val="zh-TW"/>
        </w:rPr>
        <w:t>第九条</w:t>
      </w:r>
      <w:r w:rsidRPr="006A4750">
        <w:rPr>
          <w:rFonts w:ascii="仿宋" w:eastAsia="仿宋" w:hAnsi="仿宋" w:cs="仿宋" w:hint="eastAsia"/>
          <w:kern w:val="2"/>
          <w:sz w:val="30"/>
          <w:szCs w:val="30"/>
          <w:lang w:val="zh-TW"/>
        </w:rPr>
        <w:t xml:space="preserve">  </w:t>
      </w:r>
      <w:r w:rsidRPr="00D67430">
        <w:rPr>
          <w:rFonts w:ascii="华文仿宋" w:eastAsia="华文仿宋" w:hAnsi="华文仿宋" w:cs="仿宋" w:hint="eastAsia"/>
          <w:kern w:val="2"/>
          <w:sz w:val="30"/>
          <w:szCs w:val="30"/>
          <w:lang w:val="zh-TW"/>
        </w:rPr>
        <w:t>按照互联网相关技术标准，校园楼宇内应当设置条件良好的网络设备间，用于放置网络设备和分配通信线缆。</w:t>
      </w:r>
    </w:p>
    <w:p w:rsidR="003170BD" w:rsidRPr="00D67430" w:rsidRDefault="003170BD" w:rsidP="003170BD">
      <w:pPr>
        <w:pStyle w:val="a8"/>
        <w:adjustRightInd w:val="0"/>
        <w:snapToGrid w:val="0"/>
        <w:spacing w:before="0" w:beforeAutospacing="0" w:after="0" w:afterAutospacing="0" w:line="360" w:lineRule="auto"/>
        <w:ind w:firstLine="564"/>
        <w:rPr>
          <w:rFonts w:ascii="华文仿宋" w:eastAsia="华文仿宋" w:hAnsi="华文仿宋" w:cs="仿宋"/>
          <w:kern w:val="2"/>
          <w:sz w:val="30"/>
          <w:szCs w:val="30"/>
          <w:lang w:val="zh-TW" w:eastAsia="zh-TW"/>
        </w:rPr>
      </w:pPr>
      <w:r w:rsidRPr="00D67430">
        <w:rPr>
          <w:rFonts w:ascii="黑体" w:eastAsia="黑体" w:hAnsi="黑体" w:cs="仿宋" w:hint="eastAsia"/>
          <w:kern w:val="2"/>
          <w:sz w:val="30"/>
          <w:szCs w:val="30"/>
          <w:lang w:val="zh-TW"/>
        </w:rPr>
        <w:t xml:space="preserve">第十条 </w:t>
      </w:r>
      <w:r w:rsidRPr="00D67430">
        <w:rPr>
          <w:rFonts w:ascii="华文仿宋" w:eastAsia="华文仿宋" w:hAnsi="华文仿宋" w:cs="仿宋" w:hint="eastAsia"/>
          <w:kern w:val="2"/>
          <w:sz w:val="30"/>
          <w:szCs w:val="30"/>
          <w:lang w:val="zh-TW"/>
        </w:rPr>
        <w:t xml:space="preserve"> 为保证网络设备间安全及网络稳定运行，网络设备间由现代教育技术中心独立使用和维护，后勤部门应当保障电力正常供应。如设备间被占用、造成卫生条件差等影响网络稳定运行或具有网络信息安全隐患或消防安全隐患等问题，学校相关职能部门及驻楼单位有义务协助解决。</w:t>
      </w:r>
    </w:p>
    <w:p w:rsidR="003170BD" w:rsidRPr="006A4750" w:rsidRDefault="003170BD" w:rsidP="003170BD">
      <w:pPr>
        <w:pStyle w:val="a8"/>
        <w:adjustRightInd w:val="0"/>
        <w:snapToGrid w:val="0"/>
        <w:spacing w:before="0" w:beforeAutospacing="0" w:after="0" w:afterAutospacing="0" w:line="360" w:lineRule="auto"/>
        <w:ind w:firstLine="564"/>
        <w:rPr>
          <w:rFonts w:ascii="仿宋" w:eastAsia="仿宋" w:hAnsi="仿宋" w:cs="仿宋"/>
          <w:kern w:val="2"/>
          <w:sz w:val="30"/>
          <w:szCs w:val="30"/>
          <w:lang w:val="zh-TW"/>
        </w:rPr>
      </w:pPr>
      <w:r w:rsidRPr="00E6746E">
        <w:rPr>
          <w:rFonts w:ascii="黑体" w:eastAsia="黑体" w:hAnsi="黑体" w:cs="仿宋" w:hint="eastAsia"/>
          <w:kern w:val="2"/>
          <w:sz w:val="30"/>
          <w:szCs w:val="30"/>
          <w:lang w:val="zh-TW"/>
        </w:rPr>
        <w:lastRenderedPageBreak/>
        <w:t>第十一条</w:t>
      </w:r>
      <w:r w:rsidRPr="006A4750">
        <w:rPr>
          <w:rFonts w:ascii="仿宋" w:eastAsia="仿宋" w:hAnsi="仿宋" w:cs="仿宋" w:hint="eastAsia"/>
          <w:kern w:val="2"/>
          <w:sz w:val="30"/>
          <w:szCs w:val="30"/>
          <w:lang w:val="zh-TW"/>
        </w:rPr>
        <w:t xml:space="preserve">  </w:t>
      </w:r>
      <w:r w:rsidRPr="00D67430">
        <w:rPr>
          <w:rFonts w:ascii="华文仿宋" w:eastAsia="华文仿宋" w:hAnsi="华文仿宋" w:cs="仿宋" w:hint="eastAsia"/>
          <w:kern w:val="2"/>
          <w:sz w:val="30"/>
          <w:szCs w:val="30"/>
          <w:lang w:val="zh-TW"/>
        </w:rPr>
        <w:t>对确实需要进入网络设备间施工的单位，应当征得现代教育技术中心同意，并在现代教育技术中心工作人员指导下施工，以确保校园信息网络设备及信息安全。未经准许擅自进入设备间，并造成财产损失或信息安全事故的，相应单位或个人应当承担相应赔偿责任和法律责任。</w:t>
      </w:r>
    </w:p>
    <w:p w:rsidR="003170BD" w:rsidRPr="00D67430" w:rsidRDefault="003170BD" w:rsidP="003170BD">
      <w:pPr>
        <w:pStyle w:val="a8"/>
        <w:adjustRightInd w:val="0"/>
        <w:snapToGrid w:val="0"/>
        <w:spacing w:before="0" w:beforeAutospacing="0" w:after="0" w:afterAutospacing="0" w:line="360" w:lineRule="auto"/>
        <w:ind w:firstLineChars="200" w:firstLine="600"/>
        <w:rPr>
          <w:rFonts w:ascii="华文仿宋" w:eastAsia="华文仿宋" w:hAnsi="华文仿宋" w:cs="仿宋"/>
          <w:kern w:val="2"/>
          <w:sz w:val="30"/>
          <w:szCs w:val="30"/>
          <w:lang w:val="zh-TW"/>
        </w:rPr>
      </w:pPr>
      <w:r w:rsidRPr="00D67430">
        <w:rPr>
          <w:rFonts w:ascii="黑体" w:eastAsia="黑体" w:hAnsi="黑体" w:cs="仿宋" w:hint="eastAsia"/>
          <w:kern w:val="2"/>
          <w:sz w:val="30"/>
          <w:szCs w:val="30"/>
          <w:lang w:val="zh-TW"/>
        </w:rPr>
        <w:t xml:space="preserve">第十二条 </w:t>
      </w:r>
      <w:r w:rsidRPr="006A4750">
        <w:rPr>
          <w:rFonts w:ascii="仿宋" w:eastAsia="仿宋" w:hAnsi="仿宋" w:cs="仿宋" w:hint="eastAsia"/>
          <w:kern w:val="2"/>
          <w:sz w:val="30"/>
          <w:szCs w:val="30"/>
          <w:lang w:val="zh-TW"/>
        </w:rPr>
        <w:t xml:space="preserve"> </w:t>
      </w:r>
      <w:r w:rsidRPr="00D67430">
        <w:rPr>
          <w:rFonts w:ascii="华文仿宋" w:eastAsia="华文仿宋" w:hAnsi="华文仿宋" w:cs="仿宋" w:hint="eastAsia"/>
          <w:kern w:val="2"/>
          <w:sz w:val="30"/>
          <w:szCs w:val="30"/>
          <w:lang w:val="zh-TW"/>
        </w:rPr>
        <w:t>因单位搬迁或楼宇拆除，需要调整网络设备间，相关单位应当提前书面告知现代教育技术中心并由现代教育技术中心采取相应措施。未提前书面告知而进行施工并造成校园网络财产损失或信息安全事故，相关单位应当承担赔偿责任或安全责任。</w:t>
      </w:r>
    </w:p>
    <w:p w:rsidR="003170BD" w:rsidRPr="00D67430" w:rsidRDefault="003170BD" w:rsidP="003170BD">
      <w:pPr>
        <w:pStyle w:val="a8"/>
        <w:adjustRightInd w:val="0"/>
        <w:snapToGrid w:val="0"/>
        <w:spacing w:before="0" w:beforeAutospacing="0" w:after="0" w:afterAutospacing="0" w:line="360" w:lineRule="auto"/>
        <w:ind w:firstLineChars="200" w:firstLine="600"/>
        <w:rPr>
          <w:rFonts w:ascii="华文仿宋" w:eastAsia="华文仿宋" w:hAnsi="华文仿宋" w:cs="仿宋"/>
          <w:kern w:val="2"/>
          <w:sz w:val="30"/>
          <w:szCs w:val="30"/>
          <w:lang w:val="zh-TW"/>
        </w:rPr>
      </w:pPr>
      <w:r w:rsidRPr="00D67430">
        <w:rPr>
          <w:rFonts w:ascii="黑体" w:eastAsia="黑体" w:hAnsi="黑体" w:cs="仿宋" w:hint="eastAsia"/>
          <w:kern w:val="2"/>
          <w:sz w:val="30"/>
          <w:szCs w:val="30"/>
          <w:lang w:val="zh-TW"/>
        </w:rPr>
        <w:t>第十三条</w:t>
      </w:r>
      <w:r w:rsidRPr="006A4750">
        <w:rPr>
          <w:rFonts w:ascii="仿宋" w:eastAsia="仿宋" w:hAnsi="仿宋" w:cs="仿宋" w:hint="eastAsia"/>
          <w:kern w:val="2"/>
          <w:sz w:val="30"/>
          <w:szCs w:val="30"/>
          <w:lang w:val="zh-TW"/>
        </w:rPr>
        <w:t xml:space="preserve"> </w:t>
      </w:r>
      <w:r w:rsidRPr="00D67430">
        <w:rPr>
          <w:rFonts w:ascii="华文仿宋" w:eastAsia="华文仿宋" w:hAnsi="华文仿宋" w:cs="仿宋" w:hint="eastAsia"/>
          <w:kern w:val="2"/>
          <w:sz w:val="30"/>
          <w:szCs w:val="30"/>
          <w:lang w:val="zh-TW"/>
        </w:rPr>
        <w:t xml:space="preserve"> 现代教育技术中心负责全校网络通信线缆的建设和维护，校内所有单位和个人有义务保护校园网络通信线缆。因擅自装修、拆卸等导致网络通信线缆损坏，相关单位或个人应当按照互联网相关标准恢复，如造成损失还应当承担相应赔偿责任。</w:t>
      </w:r>
    </w:p>
    <w:p w:rsidR="003170BD" w:rsidRPr="00D67430" w:rsidRDefault="003170BD" w:rsidP="003170BD">
      <w:pPr>
        <w:pStyle w:val="a8"/>
        <w:adjustRightInd w:val="0"/>
        <w:snapToGrid w:val="0"/>
        <w:spacing w:before="0" w:beforeAutospacing="0" w:after="0" w:afterAutospacing="0" w:line="360" w:lineRule="auto"/>
        <w:ind w:firstLineChars="200" w:firstLine="600"/>
        <w:rPr>
          <w:rFonts w:ascii="华文仿宋" w:eastAsia="华文仿宋" w:hAnsi="华文仿宋" w:cs="仿宋"/>
          <w:kern w:val="2"/>
          <w:sz w:val="30"/>
          <w:szCs w:val="30"/>
          <w:lang w:val="zh-TW"/>
        </w:rPr>
      </w:pPr>
      <w:r w:rsidRPr="00E6746E">
        <w:rPr>
          <w:rFonts w:ascii="黑体" w:eastAsia="黑体" w:hAnsi="黑体" w:cs="仿宋" w:hint="eastAsia"/>
          <w:kern w:val="2"/>
          <w:sz w:val="30"/>
          <w:szCs w:val="30"/>
          <w:lang w:val="zh-TW"/>
        </w:rPr>
        <w:t>第十四条</w:t>
      </w:r>
      <w:r w:rsidRPr="006A4750">
        <w:rPr>
          <w:rFonts w:ascii="仿宋" w:eastAsia="仿宋" w:hAnsi="仿宋" w:cs="仿宋" w:hint="eastAsia"/>
          <w:kern w:val="2"/>
          <w:sz w:val="30"/>
          <w:szCs w:val="30"/>
          <w:lang w:val="zh-TW"/>
        </w:rPr>
        <w:t xml:space="preserve">  </w:t>
      </w:r>
      <w:r w:rsidRPr="00D67430">
        <w:rPr>
          <w:rFonts w:ascii="华文仿宋" w:eastAsia="华文仿宋" w:hAnsi="华文仿宋" w:cs="仿宋" w:hint="eastAsia"/>
          <w:kern w:val="2"/>
          <w:sz w:val="30"/>
          <w:szCs w:val="30"/>
          <w:lang w:val="zh-TW"/>
        </w:rPr>
        <w:t>校园内室外网络通信线缆通过地下综合管沟或专用管道连接各个楼宇。对于涉及地下网络通信线缆的施工，施工单位应当提前以书面形式告知现代教育技术中心，并在施工过程中采取必要的措施保护网络通信线缆。未提前书面告知而进行施工，并造成学校网络通信故障，施工单位承担全部责任。</w:t>
      </w:r>
    </w:p>
    <w:p w:rsidR="003170BD" w:rsidRPr="00D67430" w:rsidRDefault="003170BD" w:rsidP="003170BD">
      <w:pPr>
        <w:pStyle w:val="a8"/>
        <w:adjustRightInd w:val="0"/>
        <w:snapToGrid w:val="0"/>
        <w:spacing w:before="0" w:beforeAutospacing="0" w:after="0" w:afterAutospacing="0" w:line="360" w:lineRule="auto"/>
        <w:ind w:firstLineChars="200" w:firstLine="600"/>
        <w:rPr>
          <w:rFonts w:ascii="华文仿宋" w:eastAsia="华文仿宋" w:hAnsi="华文仿宋" w:cs="仿宋"/>
          <w:kern w:val="2"/>
          <w:sz w:val="30"/>
          <w:szCs w:val="30"/>
          <w:lang w:val="zh-TW"/>
        </w:rPr>
      </w:pPr>
      <w:r w:rsidRPr="00E6746E">
        <w:rPr>
          <w:rFonts w:ascii="黑体" w:eastAsia="黑体" w:hAnsi="黑体" w:cs="仿宋" w:hint="eastAsia"/>
          <w:kern w:val="2"/>
          <w:sz w:val="30"/>
          <w:szCs w:val="30"/>
          <w:lang w:val="zh-TW"/>
        </w:rPr>
        <w:lastRenderedPageBreak/>
        <w:t>第十五条</w:t>
      </w:r>
      <w:r w:rsidRPr="006A4750">
        <w:rPr>
          <w:rFonts w:ascii="仿宋" w:eastAsia="仿宋" w:hAnsi="仿宋" w:cs="仿宋" w:hint="eastAsia"/>
          <w:kern w:val="2"/>
          <w:sz w:val="30"/>
          <w:szCs w:val="30"/>
          <w:lang w:val="zh-TW"/>
        </w:rPr>
        <w:t xml:space="preserve"> </w:t>
      </w:r>
      <w:r w:rsidRPr="00D67430">
        <w:rPr>
          <w:rFonts w:ascii="华文仿宋" w:eastAsia="华文仿宋" w:hAnsi="华文仿宋" w:cs="仿宋" w:hint="eastAsia"/>
          <w:kern w:val="2"/>
          <w:sz w:val="30"/>
          <w:szCs w:val="30"/>
          <w:lang w:val="zh-TW"/>
        </w:rPr>
        <w:t>校外单位的数据通信线缆需要进入校园，应当报学校网络安全和信息化工作领导小组办公室批准并备案，在现代教育技术中心的指导下进行施工。施工完成后应当提供工程文档，现代教育技术中心参与验收。</w:t>
      </w:r>
    </w:p>
    <w:p w:rsidR="003170BD" w:rsidRPr="00D67430" w:rsidRDefault="003170BD" w:rsidP="003170BD">
      <w:pPr>
        <w:pStyle w:val="a8"/>
        <w:adjustRightInd w:val="0"/>
        <w:snapToGrid w:val="0"/>
        <w:spacing w:before="0" w:beforeAutospacing="0" w:after="0" w:afterAutospacing="0" w:line="360" w:lineRule="auto"/>
        <w:ind w:firstLineChars="200" w:firstLine="600"/>
        <w:rPr>
          <w:rFonts w:ascii="华文仿宋" w:eastAsia="华文仿宋" w:hAnsi="华文仿宋" w:cs="仿宋"/>
          <w:kern w:val="2"/>
          <w:sz w:val="30"/>
          <w:szCs w:val="30"/>
          <w:lang w:val="zh-TW"/>
        </w:rPr>
      </w:pPr>
      <w:r w:rsidRPr="00E6746E">
        <w:rPr>
          <w:rFonts w:ascii="黑体" w:eastAsia="黑体" w:hAnsi="黑体" w:cs="仿宋" w:hint="eastAsia"/>
          <w:kern w:val="2"/>
          <w:sz w:val="30"/>
          <w:szCs w:val="30"/>
          <w:lang w:val="zh-TW"/>
        </w:rPr>
        <w:t>第十六条</w:t>
      </w:r>
      <w:r w:rsidRPr="006A4750">
        <w:rPr>
          <w:rFonts w:ascii="仿宋" w:eastAsia="仿宋" w:hAnsi="仿宋" w:cs="仿宋" w:hint="eastAsia"/>
          <w:kern w:val="2"/>
          <w:sz w:val="30"/>
          <w:szCs w:val="30"/>
          <w:lang w:val="zh-TW"/>
        </w:rPr>
        <w:t xml:space="preserve">  </w:t>
      </w:r>
      <w:r w:rsidRPr="00D67430">
        <w:rPr>
          <w:rFonts w:ascii="华文仿宋" w:eastAsia="华文仿宋" w:hAnsi="华文仿宋" w:cs="仿宋" w:hint="eastAsia"/>
          <w:kern w:val="2"/>
          <w:sz w:val="30"/>
          <w:szCs w:val="30"/>
          <w:lang w:val="zh-TW"/>
        </w:rPr>
        <w:t>学校网络安全和信息化工作领导小组办公室对校园范围内无线网络实行统一管理。未经许可，任何单位或个人不得在校园内设立大功率无线设备。</w:t>
      </w:r>
    </w:p>
    <w:p w:rsidR="003170BD" w:rsidRPr="006A4750" w:rsidRDefault="003170BD" w:rsidP="003170BD">
      <w:pPr>
        <w:pStyle w:val="a8"/>
        <w:adjustRightInd w:val="0"/>
        <w:snapToGrid w:val="0"/>
        <w:spacing w:before="0" w:beforeAutospacing="0" w:after="0" w:afterAutospacing="0" w:line="360" w:lineRule="auto"/>
        <w:ind w:firstLineChars="200" w:firstLine="600"/>
        <w:rPr>
          <w:rFonts w:ascii="仿宋" w:eastAsia="仿宋" w:hAnsi="仿宋" w:cs="仿宋"/>
          <w:kern w:val="2"/>
          <w:sz w:val="30"/>
          <w:szCs w:val="30"/>
          <w:lang w:val="zh-TW"/>
        </w:rPr>
      </w:pPr>
      <w:r w:rsidRPr="00E6746E">
        <w:rPr>
          <w:rFonts w:ascii="黑体" w:eastAsia="黑体" w:hAnsi="黑体" w:cs="仿宋" w:hint="eastAsia"/>
          <w:kern w:val="2"/>
          <w:sz w:val="30"/>
          <w:szCs w:val="30"/>
          <w:lang w:val="zh-TW"/>
        </w:rPr>
        <w:t>第十七条</w:t>
      </w:r>
      <w:r w:rsidRPr="006A4750">
        <w:rPr>
          <w:rFonts w:ascii="仿宋" w:eastAsia="仿宋" w:hAnsi="仿宋" w:cs="仿宋" w:hint="eastAsia"/>
          <w:kern w:val="2"/>
          <w:sz w:val="30"/>
          <w:szCs w:val="30"/>
          <w:lang w:val="zh-TW"/>
        </w:rPr>
        <w:t xml:space="preserve">  </w:t>
      </w:r>
      <w:r w:rsidRPr="00D67430">
        <w:rPr>
          <w:rFonts w:ascii="华文仿宋" w:eastAsia="华文仿宋" w:hAnsi="华文仿宋" w:cs="仿宋" w:hint="eastAsia"/>
          <w:kern w:val="2"/>
          <w:sz w:val="30"/>
          <w:szCs w:val="30"/>
          <w:lang w:val="zh-TW"/>
        </w:rPr>
        <w:t>校园内无线网络由现代教育技术中心统一规划，可引入运营企业负责建设、维护及运营，并向学校网络安全和信息化工作领导小组办公室报备。</w:t>
      </w:r>
    </w:p>
    <w:p w:rsidR="003170BD" w:rsidRPr="006A4750" w:rsidRDefault="003170BD" w:rsidP="003170BD">
      <w:pPr>
        <w:pStyle w:val="a8"/>
        <w:adjustRightInd w:val="0"/>
        <w:snapToGrid w:val="0"/>
        <w:spacing w:before="0" w:beforeAutospacing="0" w:after="0" w:afterAutospacing="0" w:line="360" w:lineRule="auto"/>
        <w:ind w:firstLineChars="200" w:firstLine="600"/>
        <w:rPr>
          <w:rFonts w:ascii="仿宋" w:eastAsia="仿宋" w:hAnsi="仿宋" w:cs="仿宋"/>
          <w:kern w:val="2"/>
          <w:sz w:val="30"/>
          <w:szCs w:val="30"/>
          <w:lang w:val="zh-TW"/>
        </w:rPr>
      </w:pPr>
      <w:r w:rsidRPr="00E6746E">
        <w:rPr>
          <w:rFonts w:ascii="黑体" w:eastAsia="黑体" w:hAnsi="黑体" w:cs="仿宋" w:hint="eastAsia"/>
          <w:kern w:val="2"/>
          <w:sz w:val="30"/>
          <w:szCs w:val="30"/>
          <w:lang w:val="zh-TW"/>
        </w:rPr>
        <w:t>第十八条</w:t>
      </w:r>
      <w:r w:rsidRPr="006A4750">
        <w:rPr>
          <w:rFonts w:ascii="仿宋" w:eastAsia="仿宋" w:hAnsi="仿宋" w:cs="仿宋" w:hint="eastAsia"/>
          <w:kern w:val="2"/>
          <w:sz w:val="30"/>
          <w:szCs w:val="30"/>
          <w:lang w:val="zh-TW"/>
        </w:rPr>
        <w:t xml:space="preserve"> </w:t>
      </w:r>
      <w:r w:rsidRPr="00D67430">
        <w:rPr>
          <w:rFonts w:ascii="华文仿宋" w:eastAsia="华文仿宋" w:hAnsi="华文仿宋" w:cs="仿宋" w:hint="eastAsia"/>
          <w:kern w:val="2"/>
          <w:sz w:val="30"/>
          <w:szCs w:val="30"/>
          <w:lang w:val="zh-TW"/>
        </w:rPr>
        <w:t xml:space="preserve"> 本办法由现代教育技术中心负责解释，自</w:t>
      </w:r>
      <w:r w:rsidR="0073652F">
        <w:rPr>
          <w:rFonts w:ascii="华文仿宋" w:eastAsia="华文仿宋" w:hAnsi="华文仿宋" w:cs="仿宋" w:hint="eastAsia"/>
          <w:sz w:val="30"/>
          <w:szCs w:val="30"/>
        </w:rPr>
        <w:t>2019年1月4日至2024年1月3日</w:t>
      </w:r>
      <w:bookmarkStart w:id="0" w:name="_GoBack"/>
      <w:bookmarkEnd w:id="0"/>
      <w:r w:rsidRPr="00D67430">
        <w:rPr>
          <w:rFonts w:ascii="华文仿宋" w:eastAsia="华文仿宋" w:hAnsi="华文仿宋" w:cs="仿宋" w:hint="eastAsia"/>
          <w:kern w:val="2"/>
          <w:sz w:val="30"/>
          <w:szCs w:val="30"/>
          <w:lang w:val="zh-TW"/>
        </w:rPr>
        <w:t>施行。</w:t>
      </w:r>
    </w:p>
    <w:p w:rsidR="003170BD" w:rsidRPr="006C7325" w:rsidRDefault="003170BD" w:rsidP="00A518D7">
      <w:pPr>
        <w:pStyle w:val="a7"/>
        <w:ind w:left="420" w:firstLineChars="0" w:firstLine="0"/>
        <w:rPr>
          <w:rFonts w:ascii="华文仿宋" w:eastAsia="华文仿宋" w:hAnsi="华文仿宋" w:cs="仿宋"/>
          <w:sz w:val="28"/>
          <w:szCs w:val="28"/>
          <w:lang w:val="zh-TW" w:eastAsia="zh-TW"/>
        </w:rPr>
      </w:pPr>
    </w:p>
    <w:p w:rsidR="00CA1BC4" w:rsidRPr="006C7325" w:rsidRDefault="00CA1BC4" w:rsidP="00A518D7">
      <w:pPr>
        <w:pStyle w:val="a7"/>
        <w:ind w:left="420" w:firstLineChars="0" w:firstLine="0"/>
        <w:rPr>
          <w:rFonts w:ascii="华文仿宋" w:eastAsia="华文仿宋" w:hAnsi="华文仿宋" w:cs="仿宋"/>
          <w:sz w:val="28"/>
          <w:szCs w:val="28"/>
          <w:lang w:val="zh-TW" w:eastAsia="zh-TW"/>
        </w:rPr>
      </w:pPr>
    </w:p>
    <w:p w:rsidR="001B5519" w:rsidRPr="006C7325" w:rsidRDefault="001B5519" w:rsidP="00A518D7">
      <w:pPr>
        <w:pStyle w:val="a7"/>
        <w:ind w:left="420" w:firstLineChars="0" w:firstLine="0"/>
        <w:rPr>
          <w:rFonts w:ascii="华文仿宋" w:eastAsia="华文仿宋" w:hAnsi="华文仿宋" w:cs="仿宋"/>
          <w:sz w:val="28"/>
          <w:szCs w:val="28"/>
          <w:lang w:val="zh-TW"/>
        </w:rPr>
      </w:pPr>
    </w:p>
    <w:sectPr w:rsidR="001B5519" w:rsidRPr="006C73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5FF" w:rsidRDefault="001025FF" w:rsidP="00C3258D">
      <w:r>
        <w:separator/>
      </w:r>
    </w:p>
  </w:endnote>
  <w:endnote w:type="continuationSeparator" w:id="0">
    <w:p w:rsidR="001025FF" w:rsidRDefault="001025FF" w:rsidP="00C32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5FF" w:rsidRDefault="001025FF" w:rsidP="00C3258D">
      <w:r>
        <w:separator/>
      </w:r>
    </w:p>
  </w:footnote>
  <w:footnote w:type="continuationSeparator" w:id="0">
    <w:p w:rsidR="001025FF" w:rsidRDefault="001025FF" w:rsidP="00C325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04764"/>
    <w:multiLevelType w:val="hybridMultilevel"/>
    <w:tmpl w:val="6BFAD018"/>
    <w:lvl w:ilvl="0" w:tplc="35DEEFA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E902DDD"/>
    <w:multiLevelType w:val="hybridMultilevel"/>
    <w:tmpl w:val="720A53FA"/>
    <w:lvl w:ilvl="0" w:tplc="2618A8FC">
      <w:start w:val="1"/>
      <w:numFmt w:val="decimal"/>
      <w:lvlText w:val="%1、"/>
      <w:lvlJc w:val="left"/>
      <w:pPr>
        <w:ind w:left="720" w:hanging="300"/>
      </w:pPr>
      <w:rPr>
        <w:rFonts w:ascii="华文仿宋" w:eastAsia="华文仿宋" w:hAnsi="华文仿宋" w:cs="仿宋"/>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0C"/>
    <w:rsid w:val="000A7EB7"/>
    <w:rsid w:val="000F4FF6"/>
    <w:rsid w:val="001025FF"/>
    <w:rsid w:val="00105A0C"/>
    <w:rsid w:val="00192657"/>
    <w:rsid w:val="001A5CDC"/>
    <w:rsid w:val="001A6E57"/>
    <w:rsid w:val="001B5519"/>
    <w:rsid w:val="002403CB"/>
    <w:rsid w:val="00254EE5"/>
    <w:rsid w:val="003170BD"/>
    <w:rsid w:val="0040603A"/>
    <w:rsid w:val="0043382C"/>
    <w:rsid w:val="004A40B1"/>
    <w:rsid w:val="004B3CA8"/>
    <w:rsid w:val="004B44C3"/>
    <w:rsid w:val="005A7761"/>
    <w:rsid w:val="00602463"/>
    <w:rsid w:val="00603EC3"/>
    <w:rsid w:val="00610256"/>
    <w:rsid w:val="006233A4"/>
    <w:rsid w:val="006504CF"/>
    <w:rsid w:val="006511BF"/>
    <w:rsid w:val="00681FD3"/>
    <w:rsid w:val="006C7325"/>
    <w:rsid w:val="0071339E"/>
    <w:rsid w:val="0073652F"/>
    <w:rsid w:val="00744B19"/>
    <w:rsid w:val="007D23B4"/>
    <w:rsid w:val="008A2370"/>
    <w:rsid w:val="00902121"/>
    <w:rsid w:val="00942614"/>
    <w:rsid w:val="009522C5"/>
    <w:rsid w:val="009603BF"/>
    <w:rsid w:val="009756B0"/>
    <w:rsid w:val="00A5109F"/>
    <w:rsid w:val="00A518D7"/>
    <w:rsid w:val="00B55C1E"/>
    <w:rsid w:val="00B75E32"/>
    <w:rsid w:val="00BA2A1F"/>
    <w:rsid w:val="00BC10EC"/>
    <w:rsid w:val="00BC6789"/>
    <w:rsid w:val="00BD54EC"/>
    <w:rsid w:val="00C262DC"/>
    <w:rsid w:val="00C3258D"/>
    <w:rsid w:val="00C47E53"/>
    <w:rsid w:val="00C93F7F"/>
    <w:rsid w:val="00C9581C"/>
    <w:rsid w:val="00C96D6C"/>
    <w:rsid w:val="00CA1BC4"/>
    <w:rsid w:val="00CA2AB9"/>
    <w:rsid w:val="00CE2F1A"/>
    <w:rsid w:val="00CF5333"/>
    <w:rsid w:val="00D178A5"/>
    <w:rsid w:val="00D67430"/>
    <w:rsid w:val="00E1749B"/>
    <w:rsid w:val="00EB6044"/>
    <w:rsid w:val="00ED33D8"/>
    <w:rsid w:val="00F33DE7"/>
    <w:rsid w:val="00F84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1508EF-3DEC-4945-BDF4-E82D93BE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qFormat/>
    <w:rsid w:val="003170BD"/>
    <w:pPr>
      <w:keepNext/>
      <w:keepLines/>
      <w:spacing w:before="260" w:after="260" w:line="416" w:lineRule="auto"/>
      <w:jc w:val="center"/>
      <w:outlineLvl w:val="2"/>
    </w:pPr>
    <w:rPr>
      <w:rFonts w:ascii="Times New Roman" w:eastAsia="仿宋_GB2312" w:hAnsi="Times New Roman"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5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258D"/>
    <w:rPr>
      <w:sz w:val="18"/>
      <w:szCs w:val="18"/>
    </w:rPr>
  </w:style>
  <w:style w:type="paragraph" w:styleId="a5">
    <w:name w:val="footer"/>
    <w:basedOn w:val="a"/>
    <w:link w:val="a6"/>
    <w:uiPriority w:val="99"/>
    <w:unhideWhenUsed/>
    <w:rsid w:val="00C3258D"/>
    <w:pPr>
      <w:tabs>
        <w:tab w:val="center" w:pos="4153"/>
        <w:tab w:val="right" w:pos="8306"/>
      </w:tabs>
      <w:snapToGrid w:val="0"/>
      <w:jc w:val="left"/>
    </w:pPr>
    <w:rPr>
      <w:sz w:val="18"/>
      <w:szCs w:val="18"/>
    </w:rPr>
  </w:style>
  <w:style w:type="character" w:customStyle="1" w:styleId="a6">
    <w:name w:val="页脚 字符"/>
    <w:basedOn w:val="a0"/>
    <w:link w:val="a5"/>
    <w:uiPriority w:val="99"/>
    <w:rsid w:val="00C3258D"/>
    <w:rPr>
      <w:sz w:val="18"/>
      <w:szCs w:val="18"/>
    </w:rPr>
  </w:style>
  <w:style w:type="paragraph" w:styleId="a7">
    <w:name w:val="List Paragraph"/>
    <w:basedOn w:val="a"/>
    <w:uiPriority w:val="99"/>
    <w:qFormat/>
    <w:rsid w:val="00C3258D"/>
    <w:pPr>
      <w:ind w:firstLineChars="200" w:firstLine="420"/>
    </w:pPr>
  </w:style>
  <w:style w:type="character" w:customStyle="1" w:styleId="30">
    <w:name w:val="标题 3 字符"/>
    <w:basedOn w:val="a0"/>
    <w:link w:val="3"/>
    <w:rsid w:val="003170BD"/>
    <w:rPr>
      <w:rFonts w:ascii="Times New Roman" w:eastAsia="仿宋_GB2312" w:hAnsi="Times New Roman" w:cs="Times New Roman"/>
      <w:b/>
      <w:bCs/>
      <w:sz w:val="28"/>
      <w:szCs w:val="32"/>
    </w:rPr>
  </w:style>
  <w:style w:type="paragraph" w:styleId="a8">
    <w:name w:val="Normal (Web)"/>
    <w:basedOn w:val="a"/>
    <w:qFormat/>
    <w:rsid w:val="003170B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hjl</dc:creator>
  <cp:keywords/>
  <dc:description/>
  <cp:lastModifiedBy>王莎莎</cp:lastModifiedBy>
  <cp:revision>14</cp:revision>
  <dcterms:created xsi:type="dcterms:W3CDTF">2018-11-29T14:38:00Z</dcterms:created>
  <dcterms:modified xsi:type="dcterms:W3CDTF">2019-04-10T00:50:00Z</dcterms:modified>
</cp:coreProperties>
</file>